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C0F9" w14:textId="77777777" w:rsidR="00CA0AFB" w:rsidRPr="00CA0AFB" w:rsidRDefault="00CA0AFB" w:rsidP="00CA0AFB">
      <w:pPr>
        <w:spacing w:after="0" w:line="240" w:lineRule="auto"/>
        <w:jc w:val="center"/>
        <w:rPr>
          <w:rFonts w:ascii="Times New Roman" w:eastAsia="Times New Roman" w:hAnsi="Times New Roman" w:cs="Times New Roman"/>
          <w:b/>
          <w:kern w:val="0"/>
          <w:sz w:val="40"/>
          <w:szCs w:val="40"/>
          <w:u w:val="single"/>
          <w14:ligatures w14:val="none"/>
        </w:rPr>
      </w:pPr>
      <w:r w:rsidRPr="00CA0AFB">
        <w:rPr>
          <w:rFonts w:ascii="Times New Roman" w:eastAsia="Times New Roman" w:hAnsi="Times New Roman" w:cs="Times New Roman"/>
          <w:b/>
          <w:kern w:val="0"/>
          <w:sz w:val="44"/>
          <w:szCs w:val="44"/>
          <w:u w:val="single"/>
          <w14:ligatures w14:val="none"/>
        </w:rPr>
        <w:t>PUBLIC MEETING NOTICE</w:t>
      </w:r>
    </w:p>
    <w:p w14:paraId="2208DC83" w14:textId="77777777" w:rsidR="00CA0AFB" w:rsidRPr="00CA0AFB" w:rsidRDefault="00CA0AFB" w:rsidP="00CA0AFB">
      <w:pPr>
        <w:spacing w:after="0" w:line="240" w:lineRule="auto"/>
        <w:jc w:val="center"/>
        <w:rPr>
          <w:rFonts w:ascii="Times New Roman" w:eastAsia="Times New Roman" w:hAnsi="Times New Roman" w:cs="Times New Roman"/>
          <w:b/>
          <w:kern w:val="0"/>
          <w:sz w:val="36"/>
          <w:szCs w:val="36"/>
          <w14:ligatures w14:val="none"/>
        </w:rPr>
      </w:pPr>
    </w:p>
    <w:p w14:paraId="49004F14" w14:textId="77777777" w:rsidR="00CA0AFB" w:rsidRPr="00CA0AFB" w:rsidRDefault="00CA0AFB" w:rsidP="00CA0AFB">
      <w:pPr>
        <w:spacing w:after="0" w:line="240" w:lineRule="auto"/>
        <w:jc w:val="center"/>
        <w:rPr>
          <w:rFonts w:ascii="Times New Roman" w:eastAsia="Times New Roman" w:hAnsi="Times New Roman" w:cs="Times New Roman"/>
          <w:b/>
          <w:kern w:val="0"/>
          <w:sz w:val="40"/>
          <w:szCs w:val="40"/>
          <w:u w:val="single"/>
          <w14:ligatures w14:val="none"/>
        </w:rPr>
      </w:pPr>
      <w:r w:rsidRPr="00CA0AFB">
        <w:rPr>
          <w:rFonts w:ascii="Times New Roman" w:eastAsia="Times New Roman" w:hAnsi="Times New Roman" w:cs="Times New Roman"/>
          <w:b/>
          <w:kern w:val="0"/>
          <w:sz w:val="36"/>
          <w:szCs w:val="36"/>
          <w14:ligatures w14:val="none"/>
        </w:rPr>
        <w:t>GREATER OUACHITA PORT COMMISSION</w:t>
      </w:r>
    </w:p>
    <w:p w14:paraId="2BE682AA" w14:textId="77777777" w:rsidR="00CA0AFB" w:rsidRPr="00CA0AFB" w:rsidRDefault="00CA0AFB" w:rsidP="00CA0AFB">
      <w:pPr>
        <w:spacing w:after="0" w:line="360" w:lineRule="auto"/>
        <w:rPr>
          <w:rFonts w:ascii="Times New Roman" w:eastAsia="Times New Roman" w:hAnsi="Times New Roman" w:cs="Times New Roman"/>
          <w:kern w:val="0"/>
          <w14:ligatures w14:val="none"/>
        </w:rPr>
      </w:pPr>
    </w:p>
    <w:p w14:paraId="452F89C7" w14:textId="7735DBBB" w:rsidR="00CA0AFB" w:rsidRPr="00CA0AFB" w:rsidRDefault="00CA0AFB" w:rsidP="00CA0AFB">
      <w:pPr>
        <w:spacing w:after="0" w:line="360" w:lineRule="auto"/>
        <w:rPr>
          <w:rFonts w:ascii="Times New Roman" w:eastAsia="Times New Roman" w:hAnsi="Times New Roman" w:cs="Times New Roman"/>
          <w:kern w:val="0"/>
          <w14:ligatures w14:val="none"/>
        </w:rPr>
      </w:pPr>
      <w:r w:rsidRPr="00CA0AFB">
        <w:rPr>
          <w:rFonts w:ascii="Times New Roman" w:eastAsia="Times New Roman" w:hAnsi="Times New Roman" w:cs="Times New Roman"/>
          <w:kern w:val="0"/>
          <w14:ligatures w14:val="none"/>
        </w:rPr>
        <w:t xml:space="preserve">The Greater Ouachita Parish Port Commission will meet at 12 noon on Wednesday, </w:t>
      </w:r>
      <w:r>
        <w:rPr>
          <w:rFonts w:ascii="Times New Roman" w:eastAsia="Times New Roman" w:hAnsi="Times New Roman" w:cs="Times New Roman"/>
          <w:kern w:val="0"/>
          <w14:ligatures w14:val="none"/>
        </w:rPr>
        <w:t>May 7,</w:t>
      </w:r>
      <w:r w:rsidRPr="00CA0AFB">
        <w:rPr>
          <w:rFonts w:ascii="Times New Roman" w:eastAsia="Times New Roman" w:hAnsi="Times New Roman" w:cs="Times New Roman"/>
          <w:kern w:val="0"/>
          <w14:ligatures w14:val="none"/>
        </w:rPr>
        <w:t xml:space="preserve"> 2025. The meeting will be held at Tower Place, 1500 North 19</w:t>
      </w:r>
      <w:r w:rsidRPr="00CA0AFB">
        <w:rPr>
          <w:rFonts w:ascii="Times New Roman" w:eastAsia="Times New Roman" w:hAnsi="Times New Roman" w:cs="Times New Roman"/>
          <w:kern w:val="0"/>
          <w:vertAlign w:val="superscript"/>
          <w14:ligatures w14:val="none"/>
        </w:rPr>
        <w:t>th</w:t>
      </w:r>
      <w:r w:rsidRPr="00CA0AFB">
        <w:rPr>
          <w:rFonts w:ascii="Times New Roman" w:eastAsia="Times New Roman" w:hAnsi="Times New Roman" w:cs="Times New Roman"/>
          <w:kern w:val="0"/>
          <w14:ligatures w14:val="none"/>
        </w:rPr>
        <w:t xml:space="preserve"> in Monroe. The meeting is open to the public.</w:t>
      </w:r>
    </w:p>
    <w:p w14:paraId="4BC55ED9" w14:textId="77777777" w:rsidR="00CA0AFB" w:rsidRPr="00CA0AFB" w:rsidRDefault="00CA0AFB" w:rsidP="00CA0AFB">
      <w:pPr>
        <w:spacing w:after="0" w:line="360" w:lineRule="auto"/>
        <w:rPr>
          <w:rFonts w:ascii="Times New Roman" w:eastAsia="Times New Roman" w:hAnsi="Times New Roman" w:cs="Times New Roman"/>
          <w:kern w:val="0"/>
          <w14:ligatures w14:val="none"/>
        </w:rPr>
      </w:pPr>
    </w:p>
    <w:p w14:paraId="6DD49694" w14:textId="77777777" w:rsidR="00CA0AFB" w:rsidRPr="00CA0AFB" w:rsidRDefault="00CA0AFB" w:rsidP="00CA0AFB">
      <w:pPr>
        <w:spacing w:after="0" w:line="360" w:lineRule="auto"/>
        <w:jc w:val="center"/>
        <w:rPr>
          <w:rFonts w:ascii="Times New Roman" w:eastAsia="Times New Roman" w:hAnsi="Times New Roman" w:cs="Times New Roman"/>
          <w:b/>
          <w:kern w:val="0"/>
          <w:sz w:val="40"/>
          <w:szCs w:val="40"/>
          <w14:ligatures w14:val="none"/>
        </w:rPr>
      </w:pPr>
      <w:r w:rsidRPr="00CA0AFB">
        <w:rPr>
          <w:rFonts w:ascii="Times New Roman" w:eastAsia="Times New Roman" w:hAnsi="Times New Roman" w:cs="Times New Roman"/>
          <w:b/>
          <w:kern w:val="0"/>
          <w:sz w:val="40"/>
          <w:szCs w:val="40"/>
          <w14:ligatures w14:val="none"/>
        </w:rPr>
        <w:t>NOTICIA DE UNA REUNION PUBLIC</w:t>
      </w:r>
    </w:p>
    <w:p w14:paraId="0FA18D40" w14:textId="67F0A8A2" w:rsidR="00CA0AFB" w:rsidRPr="00CA0AFB" w:rsidRDefault="00CA0AFB" w:rsidP="00CA0A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14:ligatures w14:val="none"/>
        </w:rPr>
      </w:pPr>
      <w:r w:rsidRPr="00CA0AFB">
        <w:rPr>
          <w:rFonts w:ascii="Times New Roman" w:eastAsia="Times New Roman" w:hAnsi="Times New Roman" w:cs="Times New Roman"/>
          <w:color w:val="222222"/>
          <w:kern w:val="0"/>
          <w:lang w:val="es-ES"/>
          <w14:ligatures w14:val="none"/>
        </w:rPr>
        <w:t xml:space="preserve">La Comisión Portuaria de la Parroquia de </w:t>
      </w:r>
      <w:proofErr w:type="spellStart"/>
      <w:r w:rsidRPr="00CA0AFB">
        <w:rPr>
          <w:rFonts w:ascii="Times New Roman" w:eastAsia="Times New Roman" w:hAnsi="Times New Roman" w:cs="Times New Roman"/>
          <w:color w:val="222222"/>
          <w:kern w:val="0"/>
          <w:lang w:val="es-ES"/>
          <w14:ligatures w14:val="none"/>
        </w:rPr>
        <w:t>Greater</w:t>
      </w:r>
      <w:proofErr w:type="spellEnd"/>
      <w:r w:rsidRPr="00CA0AFB">
        <w:rPr>
          <w:rFonts w:ascii="Times New Roman" w:eastAsia="Times New Roman" w:hAnsi="Times New Roman" w:cs="Times New Roman"/>
          <w:color w:val="222222"/>
          <w:kern w:val="0"/>
          <w:lang w:val="es-ES"/>
          <w14:ligatures w14:val="none"/>
        </w:rPr>
        <w:t xml:space="preserve"> Ouachita </w:t>
      </w:r>
      <w:r w:rsidRPr="00CA0AFB">
        <w:rPr>
          <w:rFonts w:ascii="Times New Roman" w:eastAsia="Times New Roman" w:hAnsi="Times New Roman" w:cs="Times New Roman"/>
          <w:color w:val="202124"/>
          <w:kern w:val="0"/>
          <w:lang w:val="es-ES"/>
          <w14:ligatures w14:val="none"/>
        </w:rPr>
        <w:t xml:space="preserve">se reunirá a través a las </w:t>
      </w:r>
      <w:proofErr w:type="spellStart"/>
      <w:r w:rsidRPr="00CA0AFB">
        <w:rPr>
          <w:rFonts w:ascii="Times New Roman" w:eastAsia="Times New Roman" w:hAnsi="Times New Roman" w:cs="Times New Roman"/>
          <w:color w:val="202124"/>
          <w:kern w:val="0"/>
          <w:lang w:val="es-ES"/>
          <w14:ligatures w14:val="none"/>
        </w:rPr>
        <w:t>Miercoles</w:t>
      </w:r>
      <w:proofErr w:type="spellEnd"/>
      <w:r w:rsidRPr="00CA0AFB">
        <w:rPr>
          <w:rFonts w:ascii="Times New Roman" w:eastAsia="Times New Roman" w:hAnsi="Times New Roman" w:cs="Times New Roman"/>
          <w:color w:val="202124"/>
          <w:kern w:val="0"/>
          <w:lang w:val="es-ES"/>
          <w14:ligatures w14:val="none"/>
        </w:rPr>
        <w:t xml:space="preserve"> </w:t>
      </w:r>
      <w:r w:rsidRPr="00CA0AFB">
        <w:rPr>
          <w:rFonts w:ascii="Times New Roman" w:eastAsia="Times New Roman" w:hAnsi="Times New Roman" w:cs="Times New Roman"/>
          <w:color w:val="111111"/>
          <w14:ligatures w14:val="none"/>
        </w:rPr>
        <w:t xml:space="preserve">a las 12 del </w:t>
      </w:r>
      <w:proofErr w:type="spellStart"/>
      <w:r w:rsidRPr="00CA0AFB">
        <w:rPr>
          <w:rFonts w:ascii="Times New Roman" w:eastAsia="Times New Roman" w:hAnsi="Times New Roman" w:cs="Times New Roman"/>
          <w:color w:val="111111"/>
          <w14:ligatures w14:val="none"/>
        </w:rPr>
        <w:t>mediodía</w:t>
      </w:r>
      <w:proofErr w:type="spellEnd"/>
      <w:r w:rsidRPr="00CA0AFB">
        <w:rPr>
          <w:rFonts w:ascii="Times New Roman" w:eastAsia="Times New Roman" w:hAnsi="Times New Roman" w:cs="Times New Roman"/>
          <w:color w:val="202124"/>
          <w:kern w:val="0"/>
          <w:lang w:val="es-ES"/>
          <w14:ligatures w14:val="none"/>
        </w:rPr>
        <w:t xml:space="preserve"> </w:t>
      </w:r>
      <w:r>
        <w:rPr>
          <w:rFonts w:ascii="Times New Roman" w:eastAsia="Times New Roman" w:hAnsi="Times New Roman" w:cs="Times New Roman"/>
          <w:color w:val="111111"/>
          <w14:ligatures w14:val="none"/>
        </w:rPr>
        <w:t>7</w:t>
      </w:r>
      <w:r w:rsidRPr="00CA0AFB">
        <w:rPr>
          <w:rFonts w:ascii="Times New Roman" w:eastAsia="Times New Roman" w:hAnsi="Times New Roman" w:cs="Times New Roman"/>
          <w:color w:val="111111"/>
          <w14:ligatures w14:val="none"/>
        </w:rPr>
        <w:t xml:space="preserve"> de </w:t>
      </w:r>
      <w:r>
        <w:rPr>
          <w:rFonts w:ascii="Times New Roman" w:eastAsia="Times New Roman" w:hAnsi="Times New Roman" w:cs="Times New Roman"/>
          <w:color w:val="111111"/>
          <w14:ligatures w14:val="none"/>
        </w:rPr>
        <w:t>Mayo</w:t>
      </w:r>
      <w:r w:rsidRPr="00CA0AFB">
        <w:rPr>
          <w:rFonts w:ascii="Times New Roman" w:eastAsia="Times New Roman" w:hAnsi="Times New Roman" w:cs="Times New Roman"/>
          <w:color w:val="111111"/>
          <w14:ligatures w14:val="none"/>
        </w:rPr>
        <w:t xml:space="preserve"> de 2025</w:t>
      </w:r>
      <w:r w:rsidRPr="00CA0AFB">
        <w:rPr>
          <w:rFonts w:ascii="Times New Roman" w:eastAsia="Times New Roman" w:hAnsi="Times New Roman" w:cs="Times New Roman"/>
          <w:color w:val="202124"/>
          <w:kern w:val="0"/>
          <w:lang w:val="es-ES"/>
          <w14:ligatures w14:val="none"/>
        </w:rPr>
        <w:t xml:space="preserve">. </w:t>
      </w:r>
      <w:r w:rsidRPr="00CA0AFB">
        <w:rPr>
          <w:rFonts w:ascii="Times New Roman" w:eastAsia="Times New Roman" w:hAnsi="Times New Roman" w:cs="Times New Roman"/>
          <w:color w:val="222222"/>
          <w:kern w:val="0"/>
          <w:lang w:val="es-ES"/>
          <w14:ligatures w14:val="none"/>
        </w:rPr>
        <w:t xml:space="preserve"> </w:t>
      </w:r>
      <w:r w:rsidRPr="00CA0AFB">
        <w:rPr>
          <w:rFonts w:ascii="Times New Roman" w:eastAsia="Times New Roman" w:hAnsi="Times New Roman" w:cs="Times New Roman"/>
          <w:color w:val="202124"/>
          <w:kern w:val="0"/>
          <w:lang w:val="es-ES"/>
          <w14:ligatures w14:val="none"/>
        </w:rPr>
        <w:t xml:space="preserve">La reunión se llevará a cabo en Tower Place, 1500 North 19th en Monroe. </w:t>
      </w:r>
      <w:r w:rsidRPr="00CA0AFB">
        <w:rPr>
          <w:rFonts w:ascii="Times New Roman" w:eastAsia="Times New Roman" w:hAnsi="Times New Roman" w:cs="Times New Roman"/>
          <w:color w:val="222222"/>
          <w:kern w:val="0"/>
          <w:lang w:val="es-ES"/>
          <w14:ligatures w14:val="none"/>
        </w:rPr>
        <w:t>La reunión está abierta al público.</w:t>
      </w:r>
    </w:p>
    <w:p w14:paraId="43B48FDD" w14:textId="77777777" w:rsidR="00CA0AFB" w:rsidRPr="00CA0AFB" w:rsidRDefault="00CA0AFB" w:rsidP="00CA0AFB">
      <w:pPr>
        <w:tabs>
          <w:tab w:val="left" w:pos="720"/>
        </w:tabs>
        <w:spacing w:after="0" w:line="240" w:lineRule="auto"/>
        <w:rPr>
          <w:rFonts w:ascii="Times New Roman" w:eastAsia="Times New Roman" w:hAnsi="Times New Roman" w:cs="Times New Roman"/>
          <w:kern w:val="0"/>
          <w14:ligatures w14:val="none"/>
        </w:rPr>
      </w:pPr>
    </w:p>
    <w:p w14:paraId="00FFF34C" w14:textId="77777777" w:rsidR="00CA0AFB" w:rsidRPr="00CA0AFB" w:rsidRDefault="00CA0AFB" w:rsidP="00CA0AFB">
      <w:pPr>
        <w:tabs>
          <w:tab w:val="left" w:pos="720"/>
        </w:tabs>
        <w:spacing w:after="0" w:line="240" w:lineRule="auto"/>
        <w:rPr>
          <w:rFonts w:ascii="Aptos Display" w:eastAsia="Times New Roman" w:hAnsi="Aptos Display" w:cs="Times New Roman"/>
          <w:kern w:val="0"/>
          <w14:ligatures w14:val="none"/>
        </w:rPr>
      </w:pPr>
    </w:p>
    <w:p w14:paraId="76254E33" w14:textId="77777777" w:rsidR="00CA0AFB" w:rsidRPr="00CA0AFB" w:rsidRDefault="00CA0AFB" w:rsidP="00CA0AFB">
      <w:pPr>
        <w:tabs>
          <w:tab w:val="left" w:pos="720"/>
        </w:tabs>
        <w:spacing w:after="80" w:line="240" w:lineRule="auto"/>
        <w:contextualSpacing/>
        <w:rPr>
          <w:rFonts w:ascii="Times New Roman" w:eastAsia="Times New Roman" w:hAnsi="Times New Roman" w:cs="Times New Roman"/>
          <w:b/>
          <w:bCs/>
          <w:spacing w:val="-10"/>
          <w:kern w:val="28"/>
          <w:sz w:val="28"/>
          <w:szCs w:val="56"/>
          <w14:ligatures w14:val="none"/>
        </w:rPr>
      </w:pPr>
    </w:p>
    <w:p w14:paraId="1035DF16" w14:textId="77777777" w:rsidR="00CA0AFB" w:rsidRPr="00CA0AFB" w:rsidRDefault="00CA0AFB" w:rsidP="00CA0AFB">
      <w:pPr>
        <w:tabs>
          <w:tab w:val="left" w:pos="720"/>
        </w:tabs>
        <w:spacing w:after="80" w:line="240" w:lineRule="auto"/>
        <w:contextualSpacing/>
        <w:rPr>
          <w:rFonts w:ascii="Times New Roman" w:eastAsia="Times New Roman" w:hAnsi="Times New Roman" w:cs="Times New Roman"/>
          <w:b/>
          <w:bCs/>
          <w:spacing w:val="-10"/>
          <w:kern w:val="28"/>
          <w:sz w:val="28"/>
          <w:szCs w:val="56"/>
          <w14:ligatures w14:val="none"/>
        </w:rPr>
      </w:pPr>
      <w:r w:rsidRPr="00CA0AFB">
        <w:rPr>
          <w:rFonts w:ascii="Times New Roman" w:eastAsia="Times New Roman" w:hAnsi="Times New Roman" w:cs="Times New Roman"/>
          <w:b/>
          <w:bCs/>
          <w:spacing w:val="-10"/>
          <w:kern w:val="28"/>
          <w:sz w:val="28"/>
          <w:szCs w:val="56"/>
          <w14:ligatures w14:val="none"/>
        </w:rPr>
        <w:t xml:space="preserve">Greater Ouachita Port Commission </w:t>
      </w:r>
      <w:r w:rsidRPr="00CA0AFB">
        <w:rPr>
          <w:rFonts w:ascii="Aptos Display" w:eastAsia="Times New Roman" w:hAnsi="Aptos Display" w:cs="Times New Roman"/>
          <w:b/>
          <w:bCs/>
          <w:spacing w:val="-10"/>
          <w:kern w:val="28"/>
          <w:sz w:val="28"/>
          <w:szCs w:val="56"/>
          <w14:ligatures w14:val="none"/>
        </w:rPr>
        <w:t>Public Notice</w:t>
      </w:r>
    </w:p>
    <w:p w14:paraId="7DBC04DD" w14:textId="77777777" w:rsidR="00CA0AFB" w:rsidRPr="00CA0AFB" w:rsidRDefault="00CA0AFB" w:rsidP="00CA0AFB">
      <w:pPr>
        <w:tabs>
          <w:tab w:val="left" w:pos="720"/>
        </w:tabs>
        <w:spacing w:after="0" w:line="240" w:lineRule="auto"/>
        <w:jc w:val="center"/>
        <w:rPr>
          <w:rFonts w:ascii="Times New Roman" w:eastAsia="Times New Roman" w:hAnsi="Times New Roman" w:cs="Times New Roman"/>
          <w:b/>
          <w:bCs/>
          <w:kern w:val="0"/>
          <w:sz w:val="22"/>
          <w:szCs w:val="22"/>
          <w14:ligatures w14:val="none"/>
        </w:rPr>
      </w:pPr>
    </w:p>
    <w:p w14:paraId="31138321"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Title VI of the Civil Rights Act of 1964 prohibits discrimination on the base of race, color, or national origin in programs and activities receiving Federal financial assistance (42 U.S.C. Section 2000d).</w:t>
      </w:r>
    </w:p>
    <w:p w14:paraId="549A51BE"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p>
    <w:p w14:paraId="3F3ECE2D"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 xml:space="preserve">Pursuant to Title VI, no person in the United States shall, on the grounds of race, color, or national origin be excluded from participation in, be denied the benefits of, or be subjected to discrimination under any program or activity receiving federal financial assistance. </w:t>
      </w:r>
    </w:p>
    <w:p w14:paraId="67785A41"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p>
    <w:p w14:paraId="0F2B5B83"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The Greater Ouachita Port Commission is committed to complying with the requirements set forth in Title VI of the Civil Rights Act of 1964 and practicing non-discrimination. If you believe you have been subjected to discrimination you may file a complaint with the Greater Ouachita Port Commission by contacting us at:</w:t>
      </w:r>
    </w:p>
    <w:p w14:paraId="0D6279A6"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kern w:val="0"/>
          <w14:ligatures w14:val="none"/>
        </w:rPr>
      </w:pPr>
    </w:p>
    <w:p w14:paraId="15E18C9B"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kern w:val="0"/>
          <w14:ligatures w14:val="none"/>
        </w:rPr>
        <w:t>Greater Ouachita Port Commission</w:t>
      </w:r>
    </w:p>
    <w:p w14:paraId="08DBCBBC" w14:textId="77777777" w:rsidR="00CA0AFB" w:rsidRPr="00CA0AFB" w:rsidRDefault="00CA0AFB" w:rsidP="00CA0AFB">
      <w:pPr>
        <w:tabs>
          <w:tab w:val="left" w:pos="720"/>
        </w:tabs>
        <w:spacing w:after="0" w:line="240" w:lineRule="auto"/>
        <w:ind w:firstLine="720"/>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Richard W. Guillot, President</w:t>
      </w:r>
    </w:p>
    <w:p w14:paraId="7323B253" w14:textId="77777777" w:rsidR="00CA0AFB" w:rsidRPr="00CA0AFB" w:rsidRDefault="00CA0AFB" w:rsidP="00CA0AFB">
      <w:pPr>
        <w:tabs>
          <w:tab w:val="left" w:pos="720"/>
        </w:tabs>
        <w:spacing w:after="0" w:line="240" w:lineRule="auto"/>
        <w:ind w:firstLine="720"/>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101 Valley Road</w:t>
      </w:r>
    </w:p>
    <w:p w14:paraId="3B7D21D9" w14:textId="77777777" w:rsidR="00CA0AFB" w:rsidRPr="00CA0AFB" w:rsidRDefault="00CA0AFB" w:rsidP="00CA0AFB">
      <w:pPr>
        <w:tabs>
          <w:tab w:val="left" w:pos="720"/>
        </w:tabs>
        <w:spacing w:after="0" w:line="240" w:lineRule="auto"/>
        <w:ind w:firstLine="720"/>
        <w:jc w:val="both"/>
        <w:rPr>
          <w:rFonts w:ascii="Times New Roman" w:eastAsia="Times New Roman" w:hAnsi="Times New Roman" w:cs="Times New Roman"/>
          <w:bCs/>
          <w:kern w:val="0"/>
          <w:lang w:val="fr-FR"/>
          <w14:ligatures w14:val="none"/>
        </w:rPr>
      </w:pPr>
      <w:r w:rsidRPr="00CA0AFB">
        <w:rPr>
          <w:rFonts w:ascii="Times New Roman" w:eastAsia="Times New Roman" w:hAnsi="Times New Roman" w:cs="Times New Roman"/>
          <w:bCs/>
          <w:kern w:val="0"/>
          <w14:ligatures w14:val="none"/>
        </w:rPr>
        <w:t>West Monroe</w:t>
      </w:r>
      <w:r w:rsidRPr="00CA0AFB">
        <w:rPr>
          <w:rFonts w:ascii="Times New Roman" w:eastAsia="Times New Roman" w:hAnsi="Times New Roman" w:cs="Times New Roman"/>
          <w:bCs/>
          <w:kern w:val="0"/>
          <w:lang w:val="fr-FR"/>
          <w14:ligatures w14:val="none"/>
        </w:rPr>
        <w:t>, LA  71292</w:t>
      </w:r>
    </w:p>
    <w:p w14:paraId="4A8859DF" w14:textId="77777777" w:rsidR="00CA0AFB" w:rsidRPr="00CA0AFB" w:rsidRDefault="00CA0AFB" w:rsidP="00CA0AFB">
      <w:pPr>
        <w:tabs>
          <w:tab w:val="left" w:pos="720"/>
        </w:tabs>
        <w:spacing w:after="0" w:line="240" w:lineRule="auto"/>
        <w:jc w:val="both"/>
        <w:rPr>
          <w:rFonts w:ascii="Times New Roman" w:eastAsia="Times New Roman" w:hAnsi="Times New Roman" w:cs="Times New Roman"/>
          <w:bCs/>
          <w:kern w:val="0"/>
          <w:lang w:val="fr-FR"/>
          <w14:ligatures w14:val="none"/>
        </w:rPr>
      </w:pPr>
    </w:p>
    <w:p w14:paraId="6BECAA42" w14:textId="77777777" w:rsidR="00CA0AFB" w:rsidRPr="00CA0AFB" w:rsidRDefault="00CA0AFB" w:rsidP="00CA0AFB">
      <w:pPr>
        <w:tabs>
          <w:tab w:val="left" w:pos="720"/>
        </w:tabs>
        <w:spacing w:after="0" w:line="240" w:lineRule="auto"/>
        <w:ind w:firstLine="720"/>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Telephone Number: (318) 998-1271</w:t>
      </w:r>
      <w:r w:rsidRPr="00CA0AFB">
        <w:rPr>
          <w:rFonts w:ascii="Times New Roman" w:eastAsia="Times New Roman" w:hAnsi="Times New Roman" w:cs="Times New Roman"/>
          <w:bCs/>
          <w:kern w:val="0"/>
          <w14:ligatures w14:val="none"/>
        </w:rPr>
        <w:tab/>
      </w:r>
      <w:r w:rsidRPr="00CA0AFB">
        <w:rPr>
          <w:rFonts w:ascii="Times New Roman" w:eastAsia="Times New Roman" w:hAnsi="Times New Roman" w:cs="Times New Roman"/>
          <w:bCs/>
          <w:kern w:val="0"/>
          <w14:ligatures w14:val="none"/>
        </w:rPr>
        <w:tab/>
      </w:r>
      <w:r w:rsidRPr="00CA0AFB">
        <w:rPr>
          <w:rFonts w:ascii="Times New Roman" w:eastAsia="Times New Roman" w:hAnsi="Times New Roman" w:cs="Times New Roman"/>
          <w:bCs/>
          <w:kern w:val="0"/>
          <w14:ligatures w14:val="none"/>
        </w:rPr>
        <w:tab/>
      </w:r>
      <w:r w:rsidRPr="00CA0AFB">
        <w:rPr>
          <w:rFonts w:ascii="Times New Roman" w:eastAsia="Times New Roman" w:hAnsi="Times New Roman" w:cs="Times New Roman"/>
          <w:bCs/>
          <w:kern w:val="0"/>
          <w14:ligatures w14:val="none"/>
        </w:rPr>
        <w:tab/>
      </w:r>
      <w:r w:rsidRPr="00CA0AFB">
        <w:rPr>
          <w:rFonts w:ascii="Times New Roman" w:eastAsia="Times New Roman" w:hAnsi="Times New Roman" w:cs="Times New Roman"/>
          <w:bCs/>
          <w:kern w:val="0"/>
          <w14:ligatures w14:val="none"/>
        </w:rPr>
        <w:tab/>
      </w:r>
      <w:r w:rsidRPr="00CA0AFB">
        <w:rPr>
          <w:rFonts w:ascii="Times New Roman" w:eastAsia="Times New Roman" w:hAnsi="Times New Roman" w:cs="Times New Roman"/>
          <w:bCs/>
          <w:kern w:val="0"/>
          <w14:ligatures w14:val="none"/>
        </w:rPr>
        <w:tab/>
      </w:r>
    </w:p>
    <w:p w14:paraId="43D01EF2" w14:textId="22F80936" w:rsidR="00CA0AFB" w:rsidRPr="00CA0AFB" w:rsidRDefault="00CA0AFB" w:rsidP="00CA0AFB">
      <w:pPr>
        <w:tabs>
          <w:tab w:val="left" w:pos="720"/>
        </w:tabs>
        <w:spacing w:after="0" w:line="240" w:lineRule="auto"/>
        <w:ind w:firstLine="720"/>
        <w:jc w:val="both"/>
        <w:rPr>
          <w:rFonts w:ascii="Times New Roman" w:eastAsia="Times New Roman" w:hAnsi="Times New Roman" w:cs="Times New Roman"/>
          <w:bCs/>
          <w:kern w:val="0"/>
          <w14:ligatures w14:val="none"/>
        </w:rPr>
      </w:pPr>
      <w:r w:rsidRPr="00CA0AFB">
        <w:rPr>
          <w:rFonts w:ascii="Times New Roman" w:eastAsia="Times New Roman" w:hAnsi="Times New Roman" w:cs="Times New Roman"/>
          <w:bCs/>
          <w:kern w:val="0"/>
          <w14:ligatures w14:val="none"/>
        </w:rPr>
        <w:t>Fax Number: (318) 998-1257</w:t>
      </w:r>
    </w:p>
    <w:sectPr w:rsidR="00CA0AFB" w:rsidRPr="00CA0AFB" w:rsidSect="00CA0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FB"/>
    <w:rsid w:val="00015668"/>
    <w:rsid w:val="00CA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0491"/>
  <w15:chartTrackingRefBased/>
  <w15:docId w15:val="{A0EF1218-986D-46B0-9A26-BA4449BE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FB"/>
    <w:rPr>
      <w:rFonts w:eastAsiaTheme="majorEastAsia" w:cstheme="majorBidi"/>
      <w:color w:val="272727" w:themeColor="text1" w:themeTint="D8"/>
    </w:rPr>
  </w:style>
  <w:style w:type="paragraph" w:styleId="Title">
    <w:name w:val="Title"/>
    <w:basedOn w:val="Normal"/>
    <w:next w:val="Normal"/>
    <w:link w:val="TitleChar"/>
    <w:uiPriority w:val="10"/>
    <w:qFormat/>
    <w:rsid w:val="00CA0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AFB"/>
    <w:pPr>
      <w:spacing w:before="160"/>
      <w:jc w:val="center"/>
    </w:pPr>
    <w:rPr>
      <w:i/>
      <w:iCs/>
      <w:color w:val="404040" w:themeColor="text1" w:themeTint="BF"/>
    </w:rPr>
  </w:style>
  <w:style w:type="character" w:customStyle="1" w:styleId="QuoteChar">
    <w:name w:val="Quote Char"/>
    <w:basedOn w:val="DefaultParagraphFont"/>
    <w:link w:val="Quote"/>
    <w:uiPriority w:val="29"/>
    <w:rsid w:val="00CA0AFB"/>
    <w:rPr>
      <w:i/>
      <w:iCs/>
      <w:color w:val="404040" w:themeColor="text1" w:themeTint="BF"/>
    </w:rPr>
  </w:style>
  <w:style w:type="paragraph" w:styleId="ListParagraph">
    <w:name w:val="List Paragraph"/>
    <w:basedOn w:val="Normal"/>
    <w:uiPriority w:val="34"/>
    <w:qFormat/>
    <w:rsid w:val="00CA0AFB"/>
    <w:pPr>
      <w:ind w:left="720"/>
      <w:contextualSpacing/>
    </w:pPr>
  </w:style>
  <w:style w:type="character" w:styleId="IntenseEmphasis">
    <w:name w:val="Intense Emphasis"/>
    <w:basedOn w:val="DefaultParagraphFont"/>
    <w:uiPriority w:val="21"/>
    <w:qFormat/>
    <w:rsid w:val="00CA0AFB"/>
    <w:rPr>
      <w:i/>
      <w:iCs/>
      <w:color w:val="0F4761" w:themeColor="accent1" w:themeShade="BF"/>
    </w:rPr>
  </w:style>
  <w:style w:type="paragraph" w:styleId="IntenseQuote">
    <w:name w:val="Intense Quote"/>
    <w:basedOn w:val="Normal"/>
    <w:next w:val="Normal"/>
    <w:link w:val="IntenseQuoteChar"/>
    <w:uiPriority w:val="30"/>
    <w:qFormat/>
    <w:rsid w:val="00CA0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AFB"/>
    <w:rPr>
      <w:i/>
      <w:iCs/>
      <w:color w:val="0F4761" w:themeColor="accent1" w:themeShade="BF"/>
    </w:rPr>
  </w:style>
  <w:style w:type="character" w:styleId="IntenseReference">
    <w:name w:val="Intense Reference"/>
    <w:basedOn w:val="DefaultParagraphFont"/>
    <w:uiPriority w:val="32"/>
    <w:qFormat/>
    <w:rsid w:val="00CA0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Nicholson</dc:creator>
  <cp:keywords/>
  <dc:description/>
  <cp:lastModifiedBy>Susan Nicholson</cp:lastModifiedBy>
  <cp:revision>1</cp:revision>
  <dcterms:created xsi:type="dcterms:W3CDTF">2025-04-21T13:24:00Z</dcterms:created>
  <dcterms:modified xsi:type="dcterms:W3CDTF">2025-04-21T13:26:00Z</dcterms:modified>
</cp:coreProperties>
</file>